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bookmarkStart w:id="0" w:name="_GoBack"/>
      <w:bookmarkEnd w:id="0"/>
      <w:r>
        <w:rPr>
          <w:rFonts w:cs="Arial" w:ascii="Arial" w:hAnsi="Arial"/>
          <w:b/>
          <w:bCs/>
          <w:sz w:val="20"/>
          <w:szCs w:val="20"/>
          <w:lang w:eastAsia="it-IT"/>
        </w:rPr>
        <w:t xml:space="preserve">INFORMATIVA e CONSENSO </w:t>
      </w:r>
    </w:p>
    <w:p>
      <w:pPr>
        <w:pStyle w:val="Normal"/>
        <w:suppressAutoHyphens w:val="false"/>
        <w:jc w:val="center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(ex art. 13 e 23 del D. Lgs . 196/2003 – Codice in materia di protezione dei dati personali)</w:t>
      </w:r>
    </w:p>
    <w:p>
      <w:pPr>
        <w:pStyle w:val="Normal"/>
        <w:suppressAutoHyphens w:val="false"/>
        <w:jc w:val="center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In osservanza di quanto disposto dall’art. 13 del D. Lgs 30 giugno 2003 n. 196, la cooperativa sociale Alinsieme fornisce la presente informativa in ordine alle finalità e modalità del trattamento dei Suoi dati personali, nonché l’ambito di comunicazione e diffusione degli stessi.</w:t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  <w:t>FINALITÀ E MODALITÀ DEL TRATTAMENTO</w:t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 xml:space="preserve">Il trattamento dei dati è operato esclusivamente per le seguenti finalità: </w:t>
      </w:r>
    </w:p>
    <w:p>
      <w:pPr>
        <w:pStyle w:val="Normal"/>
        <w:numPr>
          <w:ilvl w:val="0"/>
          <w:numId w:val="1"/>
        </w:numPr>
        <w:suppressAutoHyphens w:val="false"/>
        <w:overflowPunct w:val="tru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</w:rPr>
        <w:t xml:space="preserve">registrazione e gestione amministrativa; </w:t>
      </w:r>
    </w:p>
    <w:p>
      <w:pPr>
        <w:pStyle w:val="Normal"/>
        <w:numPr>
          <w:ilvl w:val="0"/>
          <w:numId w:val="1"/>
        </w:numPr>
        <w:suppressAutoHyphens w:val="false"/>
        <w:overflowPunct w:val="tru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per le esigenze contrattuali e per i successivi adempimenti fiscali, legali, finanziari, di gestione, informativi della nostra attività.</w:t>
      </w:r>
    </w:p>
    <w:p>
      <w:pPr>
        <w:pStyle w:val="Normal"/>
        <w:suppressAutoHyphens w:val="false"/>
        <w:overflowPunct w:val="true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 xml:space="preserve">Ai fini dell’indicato trattamento la cooperativa </w:t>
      </w:r>
      <w:r>
        <w:rPr>
          <w:rFonts w:cs="Arial" w:ascii="Arial" w:hAnsi="Arial"/>
          <w:b/>
          <w:sz w:val="20"/>
          <w:szCs w:val="20"/>
          <w:lang w:eastAsia="it-IT"/>
        </w:rPr>
        <w:t>NON E’</w:t>
      </w:r>
      <w:r>
        <w:rPr>
          <w:rFonts w:cs="Arial" w:ascii="Arial" w:hAnsi="Arial"/>
          <w:sz w:val="20"/>
          <w:szCs w:val="20"/>
          <w:lang w:eastAsia="it-IT"/>
        </w:rPr>
        <w:t xml:space="preserve"> a conoscenza di Suoi dati definiti “sensibili” ai sensi dell’art. 4 lett. d), D.Lgs. n. 196/03, quali quelli idonei a rivelare l’origine razziale od etnica,  la vita sessuale, le convinzioni religiose, filosofiche o di altro genere, le opinioni politiche, l’adesione a partiti, sindacati, associazioni od organizzazioni a carattere religioso, filosofico, politico o sindacale.</w:t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Il trattamento dei dati avviene ad opera di collaboratori e dipendenti interni appositamente incaricati. mediante l’utilizzo di strumenti e procedure idonei a garantirne la sicurezza e la riservatezza previste dalla legge e potrà essere effettuato sia mediante supporti cartacei, sia con l’ausilio di mezzi informatici.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  <w:t>AMBITO DI CONOSCIBILITÀ, COMUNICAZIONE E DIFFUSIONE DEI DATI</w:t>
      </w:r>
    </w:p>
    <w:p>
      <w:pPr>
        <w:pStyle w:val="Normal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it-IT"/>
        </w:rPr>
        <w:t xml:space="preserve">Potranno venire a conoscenza dei Suoi dati, in qualità di responsabili o incaricati del trattamento: consiglieri direttivi, amministratori; uffici di segreteria. I dati personali, contabili e fiscali non saranno comunicati, venduti o scambiati con soggetti terzi, salvo a consulenti ed a tecnici informatici, nella qualità di responsabili o incaricati del trattamento, per lo svolgimento di attività funzionali alla cooperativa, quali quelle amministrative, contabili, fiscali e legali. Nell’esclusivo perseguimento delle finalità su indicate, i dati potranno essere comunicati ad enti pubblici/privati, altre associazioni, compagnie assicurative o </w:t>
      </w:r>
      <w:r>
        <w:rPr>
          <w:rFonts w:cs="Arial" w:ascii="Arial" w:hAnsi="Arial"/>
          <w:sz w:val="20"/>
          <w:szCs w:val="20"/>
        </w:rPr>
        <w:t>potrebbero essere resi accessibili alle Autorità, nonché a esperti fiscalisti solo sulla base di precisi doveri di legge; in tutti gli altri casi, ogni comunicazione potrà avvenire soltanto previo suo esplicito consenso;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  <w:t>NATURA OBBLIGATORIA O FACOLTATIVA DEL CONFERIMENTO DEI DATI E CONSEGUENZE DI UN EVENTUALE RIFIUTO DI RISPONDERE</w:t>
      </w:r>
    </w:p>
    <w:p>
      <w:pPr>
        <w:pStyle w:val="Normal"/>
        <w:suppressAutoHyphens w:val="false"/>
        <w:spacing w:before="0" w:after="12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</w:rPr>
        <w:t>La informiamo che il conferimento dei dati è obbligatorio, in quanto finalizzato alla prestazione del servizio e il loro eventuale mancato conferimento potrebbe comportare la mancata esecuzione dello stesso.</w:t>
      </w:r>
      <w:r>
        <w:rPr>
          <w:rFonts w:cs="Arial" w:ascii="Arial" w:hAnsi="Arial"/>
          <w:sz w:val="20"/>
          <w:szCs w:val="20"/>
          <w:lang w:eastAsia="it-IT"/>
        </w:rPr>
        <w:t xml:space="preserve"> 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  <w:t>DIRITTI DELL’INTERESSATO AI SENSI DELL’ART.7 D.LGS. 196/2003</w:t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In relazione al presente trattamento possono essere esercitati tutti i diritti previsti dall’articolo 7 D. Lgs. 196/</w:t>
      </w:r>
    </w:p>
    <w:p>
      <w:pPr>
        <w:pStyle w:val="Normal"/>
        <w:suppressAutoHyphens w:val="false"/>
        <w:spacing w:before="0" w:after="12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2003: in particolare è possibile conoscere i dati e farli integrare, modificare o cancellare per violazione di legge od opporsi al loro trattamento. L’elenco completo dei diritti di cui al citato articolo di legge è consultabile presso la sede dell’Associazione.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  <w:t>TITOLARE DEL TRATTAMENTO</w:t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 xml:space="preserve">Per esercitare i diritti di cui all’art. 7 D .Lgs 196/2003 è possibile rivolgersi al Titolare del trattamento. </w:t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0"/>
          <w:szCs w:val="20"/>
          <w:lang w:eastAsia="it-IT"/>
        </w:rPr>
        <w:t>Il Titolare del trattamento dei dati personali è la cooperativa sociale Alinsieme , con sede in  viale Riviera Berica 254 - Vicenza , tel. 345 5139791, e- mail info@alinsieme.org. sotto la responsabilità del Presidente Vittorio Bertani.</w:t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  <w:t>CONSENSO AL TRATTAMENTO DEI DATI PERSONALI (ex art. 23 d. lg.vo 196/2003)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/>
          <w:bCs/>
          <w:sz w:val="20"/>
          <w:szCs w:val="20"/>
          <w:lang w:eastAsia="it-IT"/>
        </w:rPr>
      </w:pPr>
      <w:r>
        <w:rPr>
          <w:rFonts w:cs="Arial" w:ascii="Arial" w:hAnsi="Arial"/>
          <w:b/>
          <w:bCs/>
          <w:sz w:val="20"/>
          <w:szCs w:val="20"/>
          <w:lang w:eastAsia="it-IT"/>
        </w:rPr>
      </w:r>
    </w:p>
    <w:p>
      <w:pPr>
        <w:pStyle w:val="Normal"/>
        <w:suppressAutoHyphens w:val="false"/>
        <w:spacing w:before="0" w:after="12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Il sottoscritto _________________________________nato a ___________________ , il ____________ ,</w:t>
      </w:r>
    </w:p>
    <w:p>
      <w:pPr>
        <w:pStyle w:val="Normal"/>
        <w:suppressAutoHyphens w:val="false"/>
        <w:spacing w:before="0" w:after="120"/>
        <w:jc w:val="both"/>
        <w:rPr/>
      </w:pPr>
      <w:r>
        <w:rPr>
          <w:rFonts w:cs="Arial" w:ascii="Arial" w:hAnsi="Arial"/>
          <w:sz w:val="20"/>
          <w:szCs w:val="20"/>
          <w:lang w:eastAsia="it-IT"/>
        </w:rPr>
        <w:t>in qualità di ______________________________________ informato di quanto sopra riportato ai sensi dell’art. 13 del D. Lgs. 196/2003, acconsente al trattamento dei dati personali, secondo le finalità e le modalità indicate nell’informativa su esposta, con particolare riferimento all’ambito di comunicazione e diffusione dei dati per conto del minore_</w:t>
      </w:r>
      <w:bookmarkStart w:id="1" w:name="__DdeLink__146_1934991779"/>
      <w:r>
        <w:rPr>
          <w:rFonts w:cs="Arial" w:ascii="Arial" w:hAnsi="Arial"/>
          <w:sz w:val="20"/>
          <w:szCs w:val="20"/>
          <w:lang w:eastAsia="it-IT"/>
        </w:rPr>
        <w:t>______________________________________</w:t>
      </w:r>
      <w:bookmarkEnd w:id="1"/>
      <w:r>
        <w:rPr>
          <w:rFonts w:cs="Arial" w:ascii="Arial" w:hAnsi="Arial"/>
          <w:sz w:val="20"/>
          <w:szCs w:val="20"/>
          <w:lang w:eastAsia="it-IT"/>
        </w:rPr>
        <w:t>_</w:t>
      </w:r>
    </w:p>
    <w:p>
      <w:pPr>
        <w:pStyle w:val="Normal"/>
        <w:suppressAutoHyphens w:val="false"/>
        <w:spacing w:before="0" w:after="120"/>
        <w:jc w:val="both"/>
        <w:rPr/>
      </w:pPr>
      <w:r>
        <w:rPr>
          <w:rFonts w:cs="Arial" w:ascii="Arial" w:hAnsi="Arial"/>
          <w:sz w:val="20"/>
          <w:szCs w:val="20"/>
          <w:lang w:eastAsia="it-IT"/>
        </w:rPr>
        <w:t xml:space="preserve">C. F. ________________________________________ </w:t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Luogo e data 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Firma leggibile _____________________________________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Autospacing="1" w:afterAutospacing="1"/>
        <w:jc w:val="center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u w:val="single"/>
          <w:lang w:eastAsia="it-IT"/>
        </w:rPr>
        <w:t>Decreto Legislativo n.196/2003,</w:t>
        <w:br/>
        <w:t>Art. 7 - Diritto di accesso ai dati personali ed altri diritti</w:t>
      </w:r>
    </w:p>
    <w:p>
      <w:pPr>
        <w:pStyle w:val="Normal"/>
        <w:spacing w:beforeAutospacing="1" w:afterAutospacing="1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1. L'interessato ha diritto di ottenere la conferma dell'esistenza o meno di dati personali che lo riguardano, anche se non ancora registrati, e la loro comunicazione in forma intelligibile.</w:t>
      </w:r>
    </w:p>
    <w:p>
      <w:pPr>
        <w:pStyle w:val="Normal"/>
        <w:spacing w:beforeAutospacing="1" w:afterAutospacing="1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2. L'interessato ha diritto di ottenere l'indicazione:</w:t>
      </w:r>
    </w:p>
    <w:p>
      <w:pPr>
        <w:pStyle w:val="Normal"/>
        <w:spacing w:beforeAutospacing="1" w:afterAutospacing="1"/>
        <w:ind w:left="720" w:hanging="0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a) dell'origine dei dati personali;</w:t>
        <w:br/>
        <w:t>b) delle finalità e modalità del trattamento;</w:t>
        <w:br/>
        <w:t>c) della logica applicata in caso di trattamento effettuato con l'ausilio di strumenti elettronici;</w:t>
        <w:br/>
        <w:t>d) degli estremi identificativi del titolare, dei responsabili e del rappresentante designato ai sensi dell'articolo 5, comma 2;</w:t>
        <w:br/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>
      <w:pPr>
        <w:pStyle w:val="Normal"/>
        <w:spacing w:beforeAutospacing="1" w:afterAutospacing="1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3. L'interessato ha diritto di ottenere:</w:t>
      </w:r>
    </w:p>
    <w:p>
      <w:pPr>
        <w:pStyle w:val="Normal"/>
        <w:spacing w:beforeAutospacing="1" w:afterAutospacing="1"/>
        <w:ind w:left="720" w:hanging="0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a) l'aggiornamento, la rettificazione ovvero, quando vi ha interesse, l'integrazione dei dati;</w:t>
        <w:br/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  <w:br/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>
      <w:pPr>
        <w:pStyle w:val="Normal"/>
        <w:spacing w:beforeAutospacing="1" w:afterAutospacing="1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4. L'interessato ha diritto di opporsi, in tutto o in parte: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  <w:lang w:eastAsia="it-IT"/>
        </w:rPr>
        <w:t>a) per motivi legittimi al trattamento dei dati personali che lo riguardano, ancorché pertinenti allo scopo della raccolta;</w:t>
        <w:br/>
        <w:t>b) al trattamento di dati personali che lo riguardano a fini di invio di materiale pubblicitario o di vendita diretta o per il compimento di ricerche di mercato o di comunicazione commerciale.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851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lineRule="atLeast" w:line="240"/>
      <w:jc w:val="center"/>
      <w:rPr/>
    </w:pPr>
    <w:r>
      <w:rPr>
        <w:rFonts w:cs="Tahoma" w:ascii="Tahoma" w:hAnsi="Tahoma"/>
        <w:b/>
        <w:color w:val="5F5F5F"/>
        <w:sz w:val="16"/>
        <w:szCs w:val="16"/>
      </w:rPr>
      <w:t xml:space="preserve">Alinsieme </w:t>
    </w:r>
    <w:r>
      <w:rPr>
        <w:rFonts w:cs="Tahoma" w:ascii="Tahoma" w:hAnsi="Tahoma"/>
        <w:color w:val="5F5F5F"/>
        <w:sz w:val="16"/>
        <w:szCs w:val="16"/>
      </w:rPr>
      <w:t xml:space="preserve">soc. coop. sociale Onlus       </w:t>
    </w:r>
    <w:r>
      <w:rPr>
        <w:rFonts w:cs="Tahoma" w:ascii="Tahoma" w:hAnsi="Tahoma"/>
        <w:b/>
        <w:color w:val="5F5F5F"/>
        <w:sz w:val="16"/>
        <w:szCs w:val="16"/>
      </w:rPr>
      <w:t>Sede Legale</w:t>
    </w:r>
    <w:r>
      <w:rPr>
        <w:rFonts w:cs="Tahoma" w:ascii="Tahoma" w:hAnsi="Tahoma"/>
        <w:color w:val="5F5F5F"/>
        <w:sz w:val="16"/>
        <w:szCs w:val="16"/>
      </w:rPr>
      <w:t xml:space="preserve"> : viale Riviera Berica 254 Vicenza       </w:t>
    </w:r>
    <w:r>
      <w:rPr>
        <w:rFonts w:cs="Tahoma" w:ascii="Tahoma" w:hAnsi="Tahoma"/>
        <w:b/>
        <w:color w:val="5F5F5F"/>
        <w:sz w:val="16"/>
        <w:szCs w:val="16"/>
      </w:rPr>
      <w:t>CF / PIVA</w:t>
    </w:r>
    <w:r>
      <w:rPr>
        <w:rFonts w:cs="Tahoma" w:ascii="Tahoma" w:hAnsi="Tahoma"/>
        <w:color w:val="5F5F5F"/>
        <w:sz w:val="16"/>
        <w:szCs w:val="16"/>
      </w:rPr>
      <w:t xml:space="preserve">  03494990249         </w:t>
    </w:r>
    <w:r>
      <w:rPr>
        <w:rFonts w:cs="Tahoma" w:ascii="Tahoma" w:hAnsi="Tahoma"/>
        <w:b/>
        <w:color w:val="5F5F5F"/>
        <w:sz w:val="16"/>
        <w:szCs w:val="16"/>
      </w:rPr>
      <w:t xml:space="preserve">T </w:t>
    </w:r>
    <w:r>
      <w:rPr>
        <w:rFonts w:cs="Tahoma" w:ascii="Tahoma" w:hAnsi="Tahoma"/>
        <w:color w:val="5F5F5F"/>
        <w:sz w:val="16"/>
        <w:szCs w:val="16"/>
      </w:rPr>
      <w:t>345 5139791</w:t>
    </w:r>
    <w:r>
      <w:rPr>
        <w:rFonts w:cs="Tahoma" w:ascii="Tahoma" w:hAnsi="Tahoma"/>
        <w:b/>
        <w:color w:val="5F5F5F"/>
        <w:sz w:val="16"/>
        <w:szCs w:val="16"/>
      </w:rPr>
      <w:t xml:space="preserve">         W </w:t>
    </w:r>
    <w:r>
      <w:rPr>
        <w:rFonts w:cs="Tahoma" w:ascii="Tahoma" w:hAnsi="Tahoma"/>
        <w:color w:val="5F5F5F"/>
        <w:sz w:val="16"/>
        <w:szCs w:val="16"/>
      </w:rPr>
      <w:t>www.alinsiemecoop.org</w:t>
    </w:r>
    <w:r>
      <w:rPr>
        <w:rFonts w:cs="Tahoma" w:ascii="Tahoma" w:hAnsi="Tahoma"/>
        <w:b/>
        <w:color w:val="5F5F5F"/>
        <w:sz w:val="16"/>
        <w:szCs w:val="16"/>
      </w:rPr>
      <w:t xml:space="preserve">           E  </w:t>
    </w:r>
    <w:r>
      <w:rPr>
        <w:rFonts w:cs="Tahoma" w:ascii="Tahoma" w:hAnsi="Tahoma"/>
        <w:color w:val="5F5F5F"/>
        <w:sz w:val="16"/>
        <w:szCs w:val="16"/>
      </w:rPr>
      <w:t>info@alinsiemecoop.org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600200" cy="457200"/>
          <wp:effectExtent l="0" t="0" r="0" b="0"/>
          <wp:docPr id="1" name="Immagine 1" descr="alinsieme coop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alinsieme coop ver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5a7a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ar-SA" w:bidi="ar-SA"/>
    </w:rPr>
  </w:style>
  <w:style w:type="character" w:styleId="DefaultParagraphFont" w:default="1">
    <w:name w:val="Default Paragraph Font"/>
    <w:semiHidden/>
    <w:qFormat/>
    <w:rPr/>
  </w:style>
  <w:style w:type="character" w:styleId="ListLabel1">
    <w:name w:val="ListLabel 1"/>
    <w:qFormat/>
    <w:rPr>
      <w:rFonts w:eastAsia="Times New Roman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ascii="Arial" w:hAnsi="Arial" w:cs="Symbol"/>
      <w:sz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ascii="Arial" w:hAnsi="Arial" w:cs="Symbol"/>
      <w:sz w:val="20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ascii="Arial" w:hAnsi="Arial" w:cs="Symbol"/>
      <w:sz w:val="20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Symbol"/>
      <w:sz w:val="20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ascii="Arial" w:hAnsi="Arial" w:cs="Symbol"/>
      <w:sz w:val="20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  <w:sz w:val="20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  <w:sz w:val="20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ascii="Arial" w:hAnsi="Arial" w:cs="Symbol"/>
      <w:sz w:val="20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  <w:sz w:val="20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  <w:sz w:val="20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ascii="Arial" w:hAnsi="Arial" w:cs="Symbol"/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  <w:sz w:val="20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  <w:sz w:val="20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866d1d"/>
    <w:pPr>
      <w:spacing w:before="0" w:after="120"/>
    </w:pPr>
    <w:rPr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rsid w:val="00866d1d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866d1d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c82780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semiHidden/>
    <w:qFormat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LibreOffice/5.2.1.2$Windows_x86 LibreOffice_project/31dd62db80d4e60af04904455ec9c9219178d620</Application>
  <Pages>2</Pages>
  <Words>911</Words>
  <Characters>5485</Characters>
  <CharactersWithSpaces>6409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2016-01-10T21:27:00Z</dcterms:created>
  <dc:creator>meda</dc:creator>
  <dc:description/>
  <dc:language>it-IT</dc:language>
  <cp:lastModifiedBy/>
  <cp:lastPrinted>2018-09-20T14:52:36Z</cp:lastPrinted>
  <dcterms:modified xsi:type="dcterms:W3CDTF">2018-06-05T14:36:15Z</dcterms:modified>
  <cp:revision>7</cp:revision>
  <dc:subject/>
  <dc:title>Al Consiglio Direttivo di Alinsieme  associazione di promozione sociale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